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left"/>
        <w:tblInd w:w="-7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right w:val="nil"/>
          <w:insideV w:val="nil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72"/>
        <w:gridCol w:w="86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1"/>
        <w:gridCol w:w="403"/>
        <w:gridCol w:w="402"/>
        <w:gridCol w:w="403"/>
        <w:gridCol w:w="402"/>
        <w:gridCol w:w="403"/>
        <w:gridCol w:w="402"/>
        <w:gridCol w:w="341"/>
        <w:gridCol w:w="62"/>
        <w:gridCol w:w="402"/>
        <w:gridCol w:w="403"/>
        <w:gridCol w:w="402"/>
        <w:gridCol w:w="403"/>
        <w:gridCol w:w="402"/>
        <w:gridCol w:w="403"/>
        <w:gridCol w:w="402"/>
        <w:gridCol w:w="403"/>
        <w:gridCol w:w="402"/>
        <w:gridCol w:w="403"/>
        <w:gridCol w:w="402"/>
        <w:gridCol w:w="403"/>
        <w:gridCol w:w="402"/>
        <w:gridCol w:w="403"/>
        <w:gridCol w:w="402"/>
        <w:gridCol w:w="403"/>
        <w:gridCol w:w="402"/>
        <w:gridCol w:w="403"/>
        <w:gridCol w:w="374"/>
        <w:gridCol w:w="39"/>
      </w:tblGrid>
      <w:tr>
        <w:trPr>
          <w:trHeight w:val="651" w:hRule="atLeast"/>
          <w:cantSplit w:val="false"/>
        </w:trPr>
        <w:tc>
          <w:tcPr>
            <w:tcW w:w="15400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40"/>
                <w:szCs w:val="40"/>
              </w:rPr>
            </w:pPr>
            <w:r>
              <w:rPr>
                <w:rFonts w:cs="Verdana" w:ascii="Verdana" w:hAnsi="Verdana"/>
                <w:b/>
                <w:sz w:val="40"/>
                <w:szCs w:val="40"/>
              </w:rPr>
              <w:t>2017 Calendar</w:t>
            </w:r>
          </w:p>
        </w:tc>
        <w:tc>
          <w:tcPr>
            <w:tcW w:w="39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-5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586" w:hRule="exact"/>
          <w:cantSplit w:val="false"/>
        </w:trPr>
        <w:tc>
          <w:tcPr>
            <w:tcW w:w="7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7719" w:type="dxa"/>
            <w:gridSpan w:val="19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  <w:tc>
          <w:tcPr>
            <w:tcW w:w="7720" w:type="dxa"/>
            <w:gridSpan w:val="21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7719" w:type="dxa"/>
            <w:gridSpan w:val="19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  <w:tc>
          <w:tcPr>
            <w:tcW w:w="7720" w:type="dxa"/>
            <w:gridSpan w:val="21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7719" w:type="dxa"/>
            <w:gridSpan w:val="19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  <w:tc>
          <w:tcPr>
            <w:tcW w:w="7720" w:type="dxa"/>
            <w:gridSpan w:val="21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7719" w:type="dxa"/>
            <w:gridSpan w:val="19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  <w:tc>
          <w:tcPr>
            <w:tcW w:w="7720" w:type="dxa"/>
            <w:gridSpan w:val="21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7719" w:type="dxa"/>
            <w:gridSpan w:val="19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  <w:tc>
          <w:tcPr>
            <w:tcW w:w="7720" w:type="dxa"/>
            <w:gridSpan w:val="21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7719" w:type="dxa"/>
            <w:gridSpan w:val="19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  <w:tc>
          <w:tcPr>
            <w:tcW w:w="7720" w:type="dxa"/>
            <w:gridSpan w:val="21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7719" w:type="dxa"/>
            <w:gridSpan w:val="19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  <w:tc>
          <w:tcPr>
            <w:tcW w:w="7720" w:type="dxa"/>
            <w:gridSpan w:val="21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7719" w:type="dxa"/>
            <w:gridSpan w:val="19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  <w:tc>
          <w:tcPr>
            <w:tcW w:w="7720" w:type="dxa"/>
            <w:gridSpan w:val="21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7719" w:type="dxa"/>
            <w:gridSpan w:val="19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  <w:tc>
          <w:tcPr>
            <w:tcW w:w="7720" w:type="dxa"/>
            <w:gridSpan w:val="21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7719" w:type="dxa"/>
            <w:gridSpan w:val="19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  <w:tc>
          <w:tcPr>
            <w:tcW w:w="7720" w:type="dxa"/>
            <w:gridSpan w:val="21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7719" w:type="dxa"/>
            <w:gridSpan w:val="19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  <w:tc>
          <w:tcPr>
            <w:tcW w:w="7720" w:type="dxa"/>
            <w:gridSpan w:val="21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7719" w:type="dxa"/>
            <w:gridSpan w:val="19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  <w:tc>
          <w:tcPr>
            <w:tcW w:w="7720" w:type="dxa"/>
            <w:gridSpan w:val="21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ableContents"/>
              <w:rPr/>
            </w:pPr>
            <w:r>
              <w:rPr/>
            </w:r>
          </w:p>
        </w:tc>
      </w:tr>
    </w:tbl>
    <w:tbl>
      <w:tblPr>
        <w:jc w:val="lef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right w:val="nil"/>
          <w:insideV w:val="nil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86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1"/>
        <w:gridCol w:w="403"/>
        <w:gridCol w:w="402"/>
        <w:gridCol w:w="403"/>
        <w:gridCol w:w="402"/>
        <w:gridCol w:w="403"/>
        <w:gridCol w:w="402"/>
        <w:gridCol w:w="403"/>
        <w:gridCol w:w="402"/>
        <w:gridCol w:w="403"/>
        <w:gridCol w:w="402"/>
        <w:gridCol w:w="403"/>
        <w:gridCol w:w="402"/>
        <w:gridCol w:w="403"/>
        <w:gridCol w:w="402"/>
        <w:gridCol w:w="403"/>
        <w:gridCol w:w="402"/>
        <w:gridCol w:w="403"/>
        <w:gridCol w:w="402"/>
        <w:gridCol w:w="403"/>
        <w:gridCol w:w="402"/>
        <w:gridCol w:w="403"/>
        <w:gridCol w:w="402"/>
        <w:gridCol w:w="403"/>
        <w:gridCol w:w="402"/>
        <w:gridCol w:w="403"/>
        <w:gridCol w:w="413"/>
      </w:tblGrid>
      <w:tr>
        <w:trPr>
          <w:trHeight w:val="586" w:hRule="exact"/>
          <w:cantSplit w:val="false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cs="Verdana" w:ascii="Verdana" w:hAnsi="Verdana"/>
                <w:b/>
                <w:sz w:val="22"/>
                <w:szCs w:val="22"/>
              </w:rPr>
            </w:pPr>
            <w:r>
              <w:rPr>
                <w:rFonts w:cs="Verdana" w:ascii="Verdana" w:hAnsi="Verdana"/>
                <w:b/>
                <w:sz w:val="22"/>
                <w:szCs w:val="22"/>
              </w:rPr>
              <w:t>Mon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S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M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T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W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T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F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S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S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M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T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W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T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F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S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S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M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T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W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T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F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S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S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M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T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W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T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F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S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S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M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T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W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T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F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S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S</w:t>
            </w:r>
          </w:p>
        </w:tc>
      </w:tr>
      <w:tr>
        <w:trPr>
          <w:trHeight w:val="513" w:hRule="exact"/>
          <w:cantSplit w:val="false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Jan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>
          <w:trHeight w:val="515" w:hRule="exact"/>
          <w:cantSplit w:val="false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Feb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>
          <w:trHeight w:val="515" w:hRule="exact"/>
          <w:cantSplit w:val="false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Mar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>
          <w:trHeight w:val="515" w:hRule="exact"/>
          <w:cantSplit w:val="false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Apr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>
        <w:trPr>
          <w:trHeight w:val="515" w:hRule="exact"/>
          <w:cantSplit w:val="false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May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>
          <w:trHeight w:val="515" w:hRule="exact"/>
          <w:cantSplit w:val="false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Jun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>
          <w:trHeight w:val="515" w:hRule="exact"/>
          <w:cantSplit w:val="false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Jul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>
        <w:trPr>
          <w:trHeight w:val="515" w:hRule="exact"/>
          <w:cantSplit w:val="false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Aug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>
          <w:trHeight w:val="515" w:hRule="exact"/>
          <w:cantSplit w:val="false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Sep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>
          <w:trHeight w:val="515" w:hRule="exact"/>
          <w:cantSplit w:val="false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Oct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>
          <w:trHeight w:val="515" w:hRule="exact"/>
          <w:cantSplit w:val="false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Nov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>
          <w:trHeight w:val="515" w:hRule="exact"/>
          <w:cantSplit w:val="false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cs="Verdana" w:ascii="Verdana" w:hAnsi="Verdana"/>
                <w:b/>
                <w:sz w:val="20"/>
              </w:rPr>
            </w:pPr>
            <w:r>
              <w:rPr>
                <w:rFonts w:cs="Verdana" w:ascii="Verdana" w:hAnsi="Verdana"/>
                <w:b/>
                <w:sz w:val="20"/>
              </w:rPr>
              <w:t>Dec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E5E5E5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</w:tr>
    </w:tbl>
    <w:p>
      <w:pPr>
        <w:pStyle w:val="Normal"/>
        <w:rPr>
          <w:rFonts w:cs="Verdana" w:ascii="Verdana" w:hAnsi="Verdana"/>
          <w:sz w:val="20"/>
        </w:rPr>
      </w:pPr>
      <w:r>
        <w:rPr>
          <w:rFonts w:cs="Verdana" w:ascii="Verdana" w:hAnsi="Verdana"/>
          <w:sz w:val="20"/>
        </w:rPr>
      </w:r>
    </w:p>
    <w:tbl>
      <w:tblPr>
        <w:jc w:val="lef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right w:val="nil"/>
          <w:insideV w:val="nil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3847"/>
        <w:gridCol w:w="3847"/>
        <w:gridCol w:w="3847"/>
        <w:gridCol w:w="3857"/>
      </w:tblGrid>
      <w:tr>
        <w:trPr>
          <w:trHeight w:val="360" w:hRule="exact"/>
          <w:cantSplit w:val="false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Style w:val="InternetLink"/>
                <w:rFonts w:cs="Verdana" w:ascii="Verdana" w:hAnsi="Verdana"/>
                <w:color w:val="000000"/>
                <w:sz w:val="18"/>
                <w:szCs w:val="18"/>
                <w:u w:val="none"/>
              </w:rPr>
            </w:pPr>
            <w:r>
              <w:rPr>
                <w:rFonts w:cs="Verdana" w:ascii="Verdana" w:hAnsi="Verdana"/>
                <w:sz w:val="18"/>
                <w:szCs w:val="18"/>
              </w:rPr>
              <w:t>Jan 01</w:t>
            </w:r>
            <w:r>
              <w:rPr>
                <w:rFonts w:cs="Verdana" w:ascii="Verdana" w:hAnsi="Verdana"/>
                <w:b/>
                <w:sz w:val="22"/>
                <w:szCs w:val="22"/>
              </w:rPr>
              <w:t xml:space="preserve">: </w:t>
            </w:r>
            <w:hyperlink r:id="rId2">
              <w:r>
                <w:rPr>
                  <w:rStyle w:val="InternetLink"/>
                  <w:rFonts w:cs="Verdana" w:ascii="Verdana" w:hAnsi="Verdana"/>
                  <w:color w:val="000000"/>
                  <w:sz w:val="18"/>
                  <w:szCs w:val="18"/>
                  <w:u w:val="none"/>
                </w:rPr>
                <w:t>New Year’s Day</w:t>
              </w:r>
            </w:hyperlink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Style w:val="InternetLink"/>
                <w:rFonts w:cs="Verdana" w:ascii="Verdana" w:hAnsi="Verdana"/>
                <w:color w:val="000000"/>
                <w:sz w:val="18"/>
                <w:szCs w:val="18"/>
                <w:u w:val="none"/>
              </w:rPr>
            </w:pPr>
            <w:r>
              <w:rPr>
                <w:rFonts w:cs="Verdana" w:ascii="Verdana" w:hAnsi="Verdana"/>
                <w:sz w:val="18"/>
                <w:szCs w:val="18"/>
              </w:rPr>
              <w:t xml:space="preserve">Jan 16: </w:t>
            </w:r>
            <w:hyperlink r:id="rId3">
              <w:r>
                <w:rPr>
                  <w:rStyle w:val="InternetLink"/>
                  <w:rFonts w:cs="Verdana" w:ascii="Verdana" w:hAnsi="Verdana"/>
                  <w:color w:val="000000"/>
                  <w:sz w:val="18"/>
                  <w:szCs w:val="18"/>
                  <w:u w:val="none"/>
                </w:rPr>
                <w:t>M L King Day</w:t>
              </w:r>
            </w:hyperlink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Style w:val="InternetLink"/>
                <w:rFonts w:cs="Verdana" w:ascii="Verdana" w:hAnsi="Verdana"/>
                <w:color w:val="000000"/>
                <w:sz w:val="18"/>
                <w:szCs w:val="18"/>
                <w:u w:val="none"/>
              </w:rPr>
            </w:pPr>
            <w:r>
              <w:rPr>
                <w:rFonts w:cs="Verdana" w:ascii="Verdana" w:hAnsi="Verdana"/>
                <w:sz w:val="18"/>
                <w:szCs w:val="18"/>
              </w:rPr>
              <w:t xml:space="preserve">Feb 20: </w:t>
            </w:r>
            <w:hyperlink r:id="rId4">
              <w:r>
                <w:rPr>
                  <w:rStyle w:val="InternetLink"/>
                  <w:rFonts w:cs="Verdana" w:ascii="Verdana" w:hAnsi="Verdana"/>
                  <w:color w:val="000000"/>
                  <w:sz w:val="18"/>
                  <w:szCs w:val="18"/>
                  <w:u w:val="none"/>
                </w:rPr>
                <w:t>Presidents’ Day</w:t>
              </w:r>
            </w:hyperlink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both"/>
              <w:rPr>
                <w:rStyle w:val="InternetLink"/>
                <w:rFonts w:cs="Verdana" w:ascii="Verdana" w:hAnsi="Verdana"/>
                <w:color w:val="000000"/>
                <w:sz w:val="18"/>
                <w:szCs w:val="18"/>
                <w:u w:val="none"/>
              </w:rPr>
            </w:pPr>
            <w:r>
              <w:rPr>
                <w:rFonts w:cs="Verdana" w:ascii="Verdana" w:hAnsi="Verdana"/>
                <w:sz w:val="18"/>
                <w:szCs w:val="18"/>
              </w:rPr>
              <w:t xml:space="preserve">Apr 14: </w:t>
            </w:r>
            <w:hyperlink r:id="rId5">
              <w:r>
                <w:rPr>
                  <w:rStyle w:val="InternetLink"/>
                  <w:rFonts w:cs="Verdana" w:ascii="Verdana" w:hAnsi="Verdana"/>
                  <w:color w:val="000000"/>
                  <w:sz w:val="18"/>
                  <w:szCs w:val="18"/>
                  <w:u w:val="none"/>
                </w:rPr>
                <w:t>Good Friday</w:t>
              </w:r>
            </w:hyperlink>
          </w:p>
        </w:tc>
      </w:tr>
      <w:tr>
        <w:trPr>
          <w:trHeight w:val="317" w:hRule="exact"/>
          <w:cantSplit w:val="false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Style w:val="InternetLink"/>
                <w:rFonts w:cs="Verdana" w:ascii="Verdana" w:hAnsi="Verdana"/>
                <w:color w:val="000000"/>
                <w:sz w:val="18"/>
                <w:szCs w:val="18"/>
                <w:u w:val="none"/>
              </w:rPr>
            </w:pPr>
            <w:r>
              <w:rPr>
                <w:rFonts w:cs="Verdana" w:ascii="Verdana" w:hAnsi="Verdana"/>
                <w:sz w:val="18"/>
                <w:szCs w:val="18"/>
              </w:rPr>
              <w:t>Apr 16:</w:t>
            </w:r>
            <w:hyperlink r:id="rId6">
              <w:r>
                <w:rPr>
                  <w:rStyle w:val="InternetLink"/>
                  <w:rFonts w:cs="Verdana" w:ascii="Verdana" w:hAnsi="Verdana"/>
                  <w:color w:val="000000"/>
                  <w:sz w:val="18"/>
                  <w:szCs w:val="18"/>
                  <w:u w:val="none"/>
                </w:rPr>
                <w:t>Easter Sunday</w:t>
              </w:r>
            </w:hyperlink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Style w:val="InternetLink"/>
                <w:rFonts w:cs="Verdana" w:ascii="Verdana" w:hAnsi="Verdana"/>
                <w:color w:val="000000"/>
                <w:sz w:val="18"/>
                <w:szCs w:val="18"/>
                <w:u w:val="none"/>
              </w:rPr>
            </w:pPr>
            <w:r>
              <w:rPr>
                <w:rFonts w:cs="Verdana" w:ascii="Verdana" w:hAnsi="Verdana"/>
                <w:sz w:val="18"/>
                <w:szCs w:val="18"/>
              </w:rPr>
              <w:t xml:space="preserve">May 14: </w:t>
            </w:r>
            <w:hyperlink r:id="rId7">
              <w:r>
                <w:rPr>
                  <w:rStyle w:val="InternetLink"/>
                  <w:rFonts w:cs="Verdana" w:ascii="Verdana" w:hAnsi="Verdana"/>
                  <w:color w:val="000000"/>
                  <w:sz w:val="18"/>
                  <w:szCs w:val="18"/>
                  <w:u w:val="none"/>
                </w:rPr>
                <w:t>Mother’s Day</w:t>
              </w:r>
            </w:hyperlink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Style w:val="InternetLink"/>
                <w:rFonts w:cs="Verdana" w:ascii="Verdana" w:hAnsi="Verdana"/>
                <w:color w:val="000000"/>
                <w:sz w:val="18"/>
                <w:szCs w:val="18"/>
                <w:u w:val="none"/>
              </w:rPr>
            </w:pPr>
            <w:r>
              <w:rPr>
                <w:rFonts w:cs="Verdana" w:ascii="Verdana" w:hAnsi="Verdana"/>
                <w:sz w:val="18"/>
                <w:szCs w:val="18"/>
              </w:rPr>
              <w:t xml:space="preserve">May 29: </w:t>
            </w:r>
            <w:hyperlink r:id="rId8">
              <w:r>
                <w:rPr>
                  <w:rStyle w:val="InternetLink"/>
                  <w:rFonts w:cs="Verdana" w:ascii="Verdana" w:hAnsi="Verdana"/>
                  <w:color w:val="000000"/>
                  <w:sz w:val="18"/>
                  <w:szCs w:val="18"/>
                  <w:u w:val="none"/>
                </w:rPr>
                <w:t>Memorial Day</w:t>
              </w:r>
            </w:hyperlink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Style w:val="InternetLink"/>
                <w:rFonts w:cs="Verdana" w:ascii="Verdana" w:hAnsi="Verdana"/>
                <w:color w:val="000000"/>
                <w:sz w:val="18"/>
                <w:szCs w:val="18"/>
                <w:u w:val="none"/>
              </w:rPr>
            </w:pPr>
            <w:r>
              <w:rPr>
                <w:rFonts w:cs="Verdana" w:ascii="Verdana" w:hAnsi="Verdana"/>
                <w:sz w:val="18"/>
                <w:szCs w:val="18"/>
              </w:rPr>
              <w:t xml:space="preserve">Jun 18: </w:t>
            </w:r>
            <w:hyperlink r:id="rId9">
              <w:r>
                <w:rPr>
                  <w:rStyle w:val="InternetLink"/>
                  <w:rFonts w:cs="Verdana" w:ascii="Verdana" w:hAnsi="Verdana"/>
                  <w:color w:val="000000"/>
                  <w:sz w:val="18"/>
                  <w:szCs w:val="18"/>
                  <w:u w:val="none"/>
                </w:rPr>
                <w:t>Father’s Day</w:t>
              </w:r>
            </w:hyperlink>
          </w:p>
        </w:tc>
      </w:tr>
      <w:tr>
        <w:trPr>
          <w:trHeight w:val="317" w:hRule="exact"/>
          <w:cantSplit w:val="false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Style w:val="InternetLink"/>
                <w:rFonts w:cs="Verdana" w:ascii="Verdana" w:hAnsi="Verdana"/>
                <w:color w:val="000000"/>
                <w:sz w:val="18"/>
                <w:szCs w:val="18"/>
                <w:u w:val="none"/>
              </w:rPr>
            </w:pPr>
            <w:r>
              <w:rPr>
                <w:rFonts w:cs="Verdana" w:ascii="Verdana" w:hAnsi="Verdana"/>
                <w:sz w:val="18"/>
                <w:szCs w:val="18"/>
              </w:rPr>
              <w:t xml:space="preserve">Jul 04: </w:t>
            </w:r>
            <w:hyperlink r:id="rId10">
              <w:r>
                <w:rPr>
                  <w:rStyle w:val="InternetLink"/>
                  <w:rFonts w:cs="Verdana" w:ascii="Verdana" w:hAnsi="Verdana"/>
                  <w:color w:val="000000"/>
                  <w:sz w:val="18"/>
                  <w:szCs w:val="18"/>
                  <w:u w:val="none"/>
                </w:rPr>
                <w:t>Independence Day</w:t>
              </w:r>
            </w:hyperlink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Style w:val="InternetLink"/>
                <w:rFonts w:cs="Verdana" w:ascii="Verdana" w:hAnsi="Verdana"/>
                <w:color w:val="000000"/>
                <w:sz w:val="18"/>
                <w:szCs w:val="18"/>
                <w:u w:val="none"/>
              </w:rPr>
            </w:pPr>
            <w:r>
              <w:rPr>
                <w:rFonts w:cs="Verdana" w:ascii="Verdana" w:hAnsi="Verdana"/>
                <w:sz w:val="18"/>
                <w:szCs w:val="18"/>
              </w:rPr>
              <w:t xml:space="preserve">Sep 04: </w:t>
            </w:r>
            <w:hyperlink r:id="rId11">
              <w:r>
                <w:rPr>
                  <w:rStyle w:val="InternetLink"/>
                  <w:rFonts w:cs="Verdana" w:ascii="Verdana" w:hAnsi="Verdana"/>
                  <w:color w:val="000000"/>
                  <w:sz w:val="18"/>
                  <w:szCs w:val="18"/>
                  <w:u w:val="none"/>
                </w:rPr>
                <w:t>Labor Day</w:t>
              </w:r>
            </w:hyperlink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Style w:val="InternetLink"/>
                <w:rFonts w:cs="Verdana" w:ascii="Verdana" w:hAnsi="Verdana"/>
                <w:color w:val="000000"/>
                <w:sz w:val="18"/>
                <w:szCs w:val="18"/>
                <w:u w:val="none"/>
              </w:rPr>
            </w:pPr>
            <w:r>
              <w:rPr>
                <w:rFonts w:cs="Verdana" w:ascii="Verdana" w:hAnsi="Verdana"/>
                <w:sz w:val="18"/>
                <w:szCs w:val="18"/>
              </w:rPr>
              <w:t xml:space="preserve">Oct 09: </w:t>
            </w:r>
            <w:hyperlink r:id="rId12">
              <w:r>
                <w:rPr>
                  <w:rStyle w:val="InternetLink"/>
                  <w:rFonts w:cs="Verdana" w:ascii="Verdana" w:hAnsi="Verdana"/>
                  <w:color w:val="000000"/>
                  <w:sz w:val="18"/>
                  <w:szCs w:val="18"/>
                  <w:u w:val="none"/>
                </w:rPr>
                <w:t>Columbus Day</w:t>
              </w:r>
            </w:hyperlink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Style w:val="InternetLink"/>
                <w:rFonts w:cs="Verdana" w:ascii="Verdana" w:hAnsi="Verdana"/>
                <w:color w:val="000000"/>
                <w:sz w:val="18"/>
                <w:szCs w:val="18"/>
                <w:u w:val="none"/>
              </w:rPr>
            </w:pPr>
            <w:r>
              <w:rPr>
                <w:rFonts w:cs="Verdana" w:ascii="Verdana" w:hAnsi="Verdana"/>
                <w:sz w:val="18"/>
                <w:szCs w:val="18"/>
              </w:rPr>
              <w:t xml:space="preserve">Oct 31: </w:t>
            </w:r>
            <w:hyperlink r:id="rId13">
              <w:r>
                <w:rPr>
                  <w:rStyle w:val="InternetLink"/>
                  <w:rFonts w:cs="Verdana" w:ascii="Verdana" w:hAnsi="Verdana"/>
                  <w:color w:val="000000"/>
                  <w:sz w:val="18"/>
                  <w:szCs w:val="18"/>
                  <w:u w:val="none"/>
                </w:rPr>
                <w:t>Halloween</w:t>
              </w:r>
            </w:hyperlink>
          </w:p>
        </w:tc>
      </w:tr>
      <w:tr>
        <w:trPr>
          <w:trHeight w:val="317" w:hRule="exact"/>
          <w:cantSplit w:val="false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Style w:val="InternetLink"/>
                <w:rFonts w:cs="Verdana" w:ascii="Verdana" w:hAnsi="Verdana"/>
                <w:color w:val="000000"/>
                <w:sz w:val="18"/>
                <w:szCs w:val="18"/>
                <w:u w:val="none"/>
              </w:rPr>
            </w:pPr>
            <w:r>
              <w:rPr>
                <w:rFonts w:cs="Verdana" w:ascii="Verdana" w:hAnsi="Verdana"/>
                <w:sz w:val="18"/>
                <w:szCs w:val="18"/>
              </w:rPr>
              <w:t xml:space="preserve">Nov 11: </w:t>
            </w:r>
            <w:hyperlink r:id="rId14">
              <w:r>
                <w:rPr>
                  <w:rStyle w:val="InternetLink"/>
                  <w:rFonts w:cs="Verdana" w:ascii="Verdana" w:hAnsi="Verdana"/>
                  <w:color w:val="000000"/>
                  <w:sz w:val="18"/>
                  <w:szCs w:val="18"/>
                  <w:u w:val="none"/>
                </w:rPr>
                <w:t>Veterans Day</w:t>
              </w:r>
            </w:hyperlink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Style w:val="InternetLink"/>
                <w:rFonts w:cs="Verdana" w:ascii="Verdana" w:hAnsi="Verdana"/>
                <w:color w:val="000000"/>
                <w:sz w:val="18"/>
                <w:szCs w:val="18"/>
                <w:u w:val="none"/>
              </w:rPr>
            </w:pPr>
            <w:r>
              <w:rPr>
                <w:rFonts w:cs="Verdana" w:ascii="Verdana" w:hAnsi="Verdana"/>
                <w:sz w:val="18"/>
                <w:szCs w:val="18"/>
              </w:rPr>
              <w:t xml:space="preserve">Nov 23: </w:t>
            </w:r>
            <w:hyperlink r:id="rId15">
              <w:r>
                <w:rPr>
                  <w:rStyle w:val="InternetLink"/>
                  <w:rFonts w:cs="Verdana" w:ascii="Verdana" w:hAnsi="Verdana"/>
                  <w:color w:val="000000"/>
                  <w:sz w:val="18"/>
                  <w:szCs w:val="18"/>
                  <w:u w:val="none"/>
                </w:rPr>
                <w:t>Thanksgiving Day</w:t>
              </w:r>
            </w:hyperlink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Style w:val="InternetLink"/>
                <w:rFonts w:cs="Verdana" w:ascii="Verdana" w:hAnsi="Verdana"/>
                <w:color w:val="000000"/>
                <w:sz w:val="18"/>
                <w:szCs w:val="18"/>
                <w:u w:val="none"/>
              </w:rPr>
            </w:pPr>
            <w:r>
              <w:rPr>
                <w:rFonts w:cs="Verdana" w:ascii="Verdana" w:hAnsi="Verdana"/>
                <w:sz w:val="18"/>
                <w:szCs w:val="18"/>
              </w:rPr>
              <w:t xml:space="preserve">Dec 25: </w:t>
            </w:r>
            <w:hyperlink r:id="rId16">
              <w:r>
                <w:rPr>
                  <w:rStyle w:val="InternetLink"/>
                  <w:rFonts w:cs="Verdana" w:ascii="Verdana" w:hAnsi="Verdana"/>
                  <w:color w:val="000000"/>
                  <w:sz w:val="18"/>
                  <w:szCs w:val="18"/>
                  <w:u w:val="none"/>
                </w:rPr>
                <w:t>Christmas</w:t>
              </w:r>
            </w:hyperlink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cs="Verdana" w:ascii="Verdana" w:hAnsi="Verdana"/>
                <w:sz w:val="18"/>
                <w:szCs w:val="18"/>
              </w:rPr>
            </w:pPr>
            <w:r>
              <w:rPr>
                <w:rFonts w:cs="Verdana" w:ascii="Verdana" w:hAnsi="Verdana"/>
                <w:sz w:val="18"/>
                <w:szCs w:val="18"/>
              </w:rPr>
            </w:r>
          </w:p>
        </w:tc>
      </w:tr>
      <w:tr>
        <w:trPr>
          <w:trHeight w:val="317" w:hRule="exact"/>
          <w:cantSplit w:val="false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cs="Verdana" w:ascii="Verdana" w:hAnsi="Verdana"/>
                <w:sz w:val="18"/>
                <w:szCs w:val="18"/>
              </w:rPr>
            </w:pPr>
            <w:r>
              <w:rPr>
                <w:rFonts w:cs="Verdana" w:ascii="Verdana" w:hAnsi="Verdana"/>
                <w:sz w:val="18"/>
                <w:szCs w:val="18"/>
              </w:rPr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cs="Verdana" w:ascii="Verdana" w:hAnsi="Verdana"/>
                <w:sz w:val="18"/>
                <w:szCs w:val="18"/>
              </w:rPr>
            </w:pPr>
            <w:r>
              <w:rPr>
                <w:rFonts w:cs="Verdana" w:ascii="Verdana" w:hAnsi="Verdana"/>
                <w:sz w:val="18"/>
                <w:szCs w:val="18"/>
              </w:rPr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cs="Verdana" w:ascii="Verdana" w:hAnsi="Verdana"/>
                <w:sz w:val="18"/>
                <w:szCs w:val="18"/>
              </w:rPr>
            </w:pPr>
            <w:r>
              <w:rPr>
                <w:rFonts w:cs="Verdana" w:ascii="Verdana" w:hAnsi="Verdana"/>
                <w:sz w:val="18"/>
                <w:szCs w:val="18"/>
              </w:rPr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cs="Verdana" w:ascii="Verdana" w:hAnsi="Verdana"/>
                <w:sz w:val="18"/>
                <w:szCs w:val="18"/>
              </w:rPr>
            </w:pPr>
            <w:r>
              <w:rPr>
                <w:rFonts w:cs="Verdana" w:ascii="Verdana" w:hAnsi="Verdana"/>
                <w:sz w:val="18"/>
                <w:szCs w:val="18"/>
              </w:rPr>
            </w:r>
          </w:p>
        </w:tc>
      </w:tr>
      <w:tr>
        <w:trPr>
          <w:trHeight w:val="331" w:hRule="exact"/>
          <w:cantSplit w:val="false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cs="Verdana" w:ascii="Verdana" w:hAnsi="Verdana"/>
                <w:sz w:val="18"/>
                <w:szCs w:val="18"/>
              </w:rPr>
            </w:pPr>
            <w:r>
              <w:rPr>
                <w:rFonts w:cs="Verdana" w:ascii="Verdana" w:hAnsi="Verdana"/>
                <w:sz w:val="18"/>
                <w:szCs w:val="18"/>
              </w:rPr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cs="Verdana" w:ascii="Verdana" w:hAnsi="Verdana"/>
                <w:sz w:val="18"/>
                <w:szCs w:val="18"/>
              </w:rPr>
            </w:pPr>
            <w:r>
              <w:rPr>
                <w:rFonts w:cs="Verdana" w:ascii="Verdana" w:hAnsi="Verdana"/>
                <w:sz w:val="18"/>
                <w:szCs w:val="18"/>
              </w:rPr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cs="Verdana" w:ascii="Verdana" w:hAnsi="Verdana"/>
                <w:sz w:val="18"/>
                <w:szCs w:val="18"/>
              </w:rPr>
            </w:pPr>
            <w:r>
              <w:rPr>
                <w:rFonts w:cs="Verdana" w:ascii="Verdana" w:hAnsi="Verdana"/>
                <w:sz w:val="18"/>
                <w:szCs w:val="18"/>
              </w:rPr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cs="Verdana" w:ascii="Verdana" w:hAnsi="Verdana"/>
                <w:sz w:val="18"/>
                <w:szCs w:val="18"/>
              </w:rPr>
            </w:pPr>
            <w:r>
              <w:rPr>
                <w:rFonts w:cs="Verdana" w:ascii="Verdana" w:hAnsi="Verdana"/>
                <w:sz w:val="18"/>
                <w:szCs w:val="18"/>
              </w:rPr>
            </w:r>
          </w:p>
        </w:tc>
      </w:tr>
    </w:tbl>
    <w:p>
      <w:pPr>
        <w:pStyle w:val="Normal"/>
        <w:rPr>
          <w:rFonts w:cs="Verdana" w:ascii="Verdana" w:hAnsi="Verdana"/>
          <w:sz w:val="20"/>
        </w:rPr>
      </w:pPr>
      <w:r>
        <w:rPr>
          <w:rFonts w:cs="Verdana" w:ascii="Verdana" w:hAnsi="Verdana"/>
          <w:sz w:val="20"/>
        </w:rPr>
      </w:r>
    </w:p>
    <w:sectPr>
      <w:footerReference w:type="default" r:id="rId17"/>
      <w:type w:val="nextPage"/>
      <w:pgSz w:orient="landscape" w:w="16838" w:h="11906"/>
      <w:pgMar w:left="720" w:right="878" w:header="0" w:top="720" w:footer="720" w:bottom="77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1"/>
    <w:family w:val="swiss"/>
    <w:pitch w:val="variable"/>
  </w:font>
  <w:font w:name="Verdana">
    <w:charset w:val="00"/>
    <w:family w:val="swiss"/>
    <w:pitch w:val="variable"/>
  </w:font>
  <w:font w:name="Century Gothic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Footer"/>
      <w:jc w:val="right"/>
      <w:rPr>
        <w:rFonts w:cs="Century Gothic" w:ascii="Century Gothic" w:hAnsi="Century Gothic"/>
        <w:color w:val="404040"/>
        <w:sz w:val="20"/>
      </w:rPr>
    </w:pPr>
    <w:r>
      <w:rPr>
        <w:rFonts w:cs="Century Gothic" w:ascii="Century Gothic" w:hAnsi="Century Gothic"/>
        <w:sz w:val="16"/>
        <w:szCs w:val="16"/>
      </w:rPr>
      <w:tab/>
      <w:tab/>
    </w:r>
    <w:hyperlink r:id="rId1">
      <w:r>
        <w:rPr>
          <w:rStyle w:val="InternetLink"/>
          <w:rFonts w:cs="Century Gothic" w:ascii="Century Gothic" w:hAnsi="Century Gothic"/>
          <w:color w:val="404040"/>
          <w:sz w:val="20"/>
          <w:u w:val="none"/>
        </w:rPr>
        <w:t>Calendar Template</w:t>
      </w:r>
    </w:hyperlink>
    <w:r>
      <w:rPr>
        <w:rFonts w:cs="Century Gothic" w:ascii="Century Gothic" w:hAnsi="Century Gothic"/>
        <w:color w:val="404040"/>
        <w:sz w:val="20"/>
      </w:rPr>
      <w:t xml:space="preserve"> © calendarlabs.com</w:t>
    </w:r>
  </w:p>
</w:ftr>
</file>

<file path=word/settings.xml><?xml version="1.0" encoding="utf-8"?>
<w:settings xmlns:w="http://schemas.openxmlformats.org/wordprocessingml/2006/main">
  <w:zoom w:percent="55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0"/>
      <w:lang w:val="en-GB" w:bidi="ar-SA" w:eastAsia="zh-CN"/>
    </w:rPr>
  </w:style>
  <w:style w:type="character" w:styleId="DefaultParagraphFont">
    <w:name w:val="Default Paragraph Font"/>
    <w:rPr/>
  </w:style>
  <w:style w:type="character" w:styleId="HeaderChar">
    <w:name w:val="Header Char"/>
    <w:basedOn w:val="DefaultParagraphFont"/>
    <w:rPr>
      <w:rFonts w:ascii="Times New Roman" w:hAnsi="Times New Roman" w:eastAsia="Times New Roman" w:cs="Times New Roman"/>
      <w:sz w:val="24"/>
      <w:lang w:val="en-GB"/>
    </w:rPr>
  </w:style>
  <w:style w:type="character" w:styleId="FooterChar">
    <w:name w:val="Footer Char"/>
    <w:basedOn w:val="DefaultParagraphFont"/>
    <w:rPr>
      <w:rFonts w:ascii="Times New Roman" w:hAnsi="Times New Roman" w:eastAsia="Times New Roman" w:cs="Times New Roman"/>
      <w:sz w:val="24"/>
      <w:lang w:val="en-GB"/>
    </w:rPr>
  </w:style>
  <w:style w:type="character" w:styleId="BalloonTextChar">
    <w:name w:val="Balloon Text Char"/>
    <w:basedOn w:val="DefaultParagraphFont"/>
    <w:rPr>
      <w:rFonts w:ascii="Tahoma" w:hAnsi="Tahoma" w:eastAsia="Times New Roman" w:cs="Tahoma"/>
      <w:sz w:val="16"/>
      <w:szCs w:val="16"/>
      <w:lang w:val="en-GB"/>
    </w:rPr>
  </w:style>
  <w:style w:type="character" w:styleId="InternetLink">
    <w:name w:val="Internet Link"/>
    <w:basedOn w:val="DefaultParagraphFont"/>
    <w:rPr>
      <w:color w:val="0000FF"/>
      <w:u w:val="single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pPr/>
    <w:rPr/>
  </w:style>
  <w:style w:type="paragraph" w:styleId="Footer">
    <w:name w:val="Footer"/>
    <w:basedOn w:val="Normal"/>
    <w:pPr/>
    <w:rPr/>
  </w:style>
  <w:style w:type="paragraph" w:styleId="BalloonText">
    <w:name w:val="Balloon Text"/>
    <w:basedOn w:val="Normal"/>
    <w:pPr/>
    <w:rPr>
      <w:rFonts w:ascii="Tahoma" w:hAnsi="Tahoma" w:cs="Tahoma"/>
      <w:sz w:val="16"/>
      <w:szCs w:val="16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alendarlabs.com/holidays/us/new-years-day.php" TargetMode="External"/><Relationship Id="rId3" Type="http://schemas.openxmlformats.org/officeDocument/2006/relationships/hyperlink" Target="http://www.calendarlabs.com/holidays/us/martin-luther-king-day.php" TargetMode="External"/><Relationship Id="rId4" Type="http://schemas.openxmlformats.org/officeDocument/2006/relationships/hyperlink" Target="http://www.calendarlabs.com/holidays/us/presidents-day.php" TargetMode="External"/><Relationship Id="rId5" Type="http://schemas.openxmlformats.org/officeDocument/2006/relationships/hyperlink" Target="http://www.calendarlabs.com/holidays/us/good-friday.php" TargetMode="External"/><Relationship Id="rId6" Type="http://schemas.openxmlformats.org/officeDocument/2006/relationships/hyperlink" Target="http://www.calendarlabs.com/holidays/us/easter.php" TargetMode="External"/><Relationship Id="rId7" Type="http://schemas.openxmlformats.org/officeDocument/2006/relationships/hyperlink" Target="http://www.calendarlabs.com/holidays/shared/mothers-day.php" TargetMode="External"/><Relationship Id="rId8" Type="http://schemas.openxmlformats.org/officeDocument/2006/relationships/hyperlink" Target="http://www.calendarlabs.com/holidays/us/memorial-day.php" TargetMode="External"/><Relationship Id="rId9" Type="http://schemas.openxmlformats.org/officeDocument/2006/relationships/hyperlink" Target="http://www.calendarlabs.com/holidays/shared/fathers-day.php" TargetMode="External"/><Relationship Id="rId10" Type="http://schemas.openxmlformats.org/officeDocument/2006/relationships/hyperlink" Target="http://www.calendarlabs.com/holidays/us/independence-day.php" TargetMode="External"/><Relationship Id="rId11" Type="http://schemas.openxmlformats.org/officeDocument/2006/relationships/hyperlink" Target="http://www.calendarlabs.com/holidays/us/labor-day.php" TargetMode="External"/><Relationship Id="rId12" Type="http://schemas.openxmlformats.org/officeDocument/2006/relationships/hyperlink" Target="http://www.calendarlabs.com/holidays/us/columbus-day.php" TargetMode="External"/><Relationship Id="rId13" Type="http://schemas.openxmlformats.org/officeDocument/2006/relationships/hyperlink" Target="http://www.calendarlabs.com/holidays/us/halloween.php" TargetMode="External"/><Relationship Id="rId14" Type="http://schemas.openxmlformats.org/officeDocument/2006/relationships/hyperlink" Target="http://www.calendarlabs.com/holidays/us/veterans-day.php" TargetMode="External"/><Relationship Id="rId15" Type="http://schemas.openxmlformats.org/officeDocument/2006/relationships/hyperlink" Target="http://www.calendarlabs.com/holidays/us/thanksgiving-day.php" TargetMode="External"/><Relationship Id="rId16" Type="http://schemas.openxmlformats.org/officeDocument/2006/relationships/hyperlink" Target="http://www.calendarlabs.com/holidays/us/christmas.php" TargetMode="Externa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calendarlabs.com/printable-calendar.php" TargetMode=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TS101984841.dotx</Template>
  <TotalTime>1020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2016-03-29T14:15:00Z</dcterms:created>
  <dc:creator>CalendarLabs.com</dc:creator>
  <dc:description>All Rights Reserved. Copyright © CalendarLabs.com. Do not distribute or sale without written permission.</dc:description>
  <cp:keywords>calendarlabs.com; Calendar</cp:keywords>
  <dc:language>en-IN</dc:language>
  <cp:lastModifiedBy>MathPlaza.com</cp:lastModifiedBy>
  <cp:lastPrinted>2015-02-25T19:45:00Z</cp:lastPrinted>
  <dcterms:modified xsi:type="dcterms:W3CDTF">2016-05-11T10:51:00Z</dcterms:modified>
  <cp:revision>6</cp:revision>
  <dc:subject>2017 Yearly Calendar - CalendarLabs.com</dc:subject>
  <dc:title>2017 Yearly Calendar - CalendarLabs.com</dc:title>
</cp:coreProperties>
</file>